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CA" w:rsidRDefault="00CA7DCA">
      <w:pPr>
        <w:pStyle w:val="a4"/>
      </w:pPr>
      <w:bookmarkStart w:id="0" w:name="_GoBack"/>
      <w:bookmarkEnd w:id="0"/>
      <w:r>
        <w:t>ООО «Газпром межрегионгаз Калуга»</w:t>
      </w:r>
    </w:p>
    <w:p w:rsidR="00CA7DCA" w:rsidRDefault="00CA7DCA">
      <w:pPr>
        <w:pStyle w:val="a4"/>
      </w:pPr>
    </w:p>
    <w:p w:rsidR="00CA7DCA" w:rsidRDefault="00CA7DCA">
      <w:pPr>
        <w:pStyle w:val="a4"/>
      </w:pPr>
    </w:p>
    <w:p w:rsidR="00CA7DCA" w:rsidRDefault="00CA7DCA">
      <w:pPr>
        <w:pStyle w:val="a4"/>
      </w:pPr>
    </w:p>
    <w:p w:rsidR="007E14C6" w:rsidRDefault="00992629">
      <w:pPr>
        <w:pStyle w:val="a4"/>
      </w:pPr>
      <w:r>
        <w:t>Итоговый протокол</w:t>
      </w:r>
      <w:r>
        <w:br w:type="textWrapping" w:clear="all"/>
        <w:t xml:space="preserve">№ </w:t>
      </w:r>
      <w:r w:rsidR="00B27A03">
        <w:t>1/</w:t>
      </w:r>
      <w:r w:rsidR="00CA7DCA">
        <w:t>0259/22/2.1/0000237/ГМРКалуга/К/ГОС/Э/18.03.2022</w:t>
      </w:r>
      <w:r>
        <w:br w:type="textWrapping" w:clear="all"/>
        <w:t>по конкурентному отбору</w:t>
      </w:r>
      <w:r>
        <w:br w:type="textWrapping" w:clear="all"/>
        <w:t xml:space="preserve">№ </w:t>
      </w:r>
      <w:r w:rsidR="00CA7DCA">
        <w:t>0259/22/2.1/0000237/ГМРКалуга/К/ГОС/Э/18.03.2022</w:t>
      </w:r>
      <w:r>
        <w:br w:type="textWrapping" w:clear="all"/>
      </w:r>
      <w:r w:rsidR="00CA7DCA">
        <w:t>Выполнение работ по устройству асфальтобетонного покрытия</w:t>
      </w:r>
      <w:r>
        <w:t xml:space="preserve"> для нужд ООО «Газпром межрегионгаз Калуга» </w:t>
      </w:r>
    </w:p>
    <w:p w:rsidR="007E14C6" w:rsidRDefault="00992629">
      <w:pPr>
        <w:pStyle w:val="a3"/>
        <w:pBdr>
          <w:bottom w:val="single" w:sz="4" w:space="1" w:color="auto"/>
        </w:pBdr>
        <w:spacing w:before="480" w:after="240"/>
        <w:jc w:val="right"/>
      </w:pPr>
      <w:r>
        <w:t xml:space="preserve">Дата принятия решения </w:t>
      </w:r>
      <w:r w:rsidR="00AA2DDD">
        <w:t>31</w:t>
      </w:r>
      <w:r>
        <w:t xml:space="preserve"> </w:t>
      </w:r>
      <w:r w:rsidR="00CA7DCA">
        <w:t>марта</w:t>
      </w:r>
      <w:r>
        <w:t xml:space="preserve"> 202</w:t>
      </w:r>
      <w:r w:rsidR="00CA7DCA">
        <w:t>2</w:t>
      </w:r>
      <w:r>
        <w:t xml:space="preserve"> г.</w:t>
      </w:r>
    </w:p>
    <w:p w:rsidR="007E14C6" w:rsidRDefault="00992629">
      <w:pPr>
        <w:pStyle w:val="a3"/>
        <w:spacing w:before="240" w:after="0"/>
      </w:pPr>
      <w:r>
        <w:t>Заказчик: ООО «Газпром межрегионгаз Калуга».</w:t>
      </w:r>
    </w:p>
    <w:p w:rsidR="007E14C6" w:rsidRDefault="00992629">
      <w:pPr>
        <w:pStyle w:val="a3"/>
        <w:spacing w:before="0" w:after="240"/>
      </w:pPr>
      <w:r>
        <w:t xml:space="preserve">Организатор: </w:t>
      </w:r>
      <w:r w:rsidR="00CA7DCA">
        <w:t>ООО «Газпром межрегионгаз Калуга».</w:t>
      </w:r>
    </w:p>
    <w:p w:rsidR="007E14C6" w:rsidRDefault="00992629">
      <w:pPr>
        <w:pStyle w:val="a3"/>
      </w:pPr>
      <w:r>
        <w:t xml:space="preserve">Извещение о проведении конкурентного отбора № </w:t>
      </w:r>
      <w:hyperlink r:id="rId6" w:tgtFrame="_blank" w:history="1">
        <w:r w:rsidR="00CA7DCA" w:rsidRPr="00CA7DCA">
          <w:t>32211236667</w:t>
        </w:r>
      </w:hyperlink>
      <w:r>
        <w:t xml:space="preserve"> было размещено </w:t>
      </w:r>
      <w:r w:rsidR="00CA7DCA">
        <w:t>18</w:t>
      </w:r>
      <w:r>
        <w:t xml:space="preserve"> </w:t>
      </w:r>
      <w:r w:rsidR="00CA7DCA">
        <w:t>марта</w:t>
      </w:r>
      <w:r>
        <w:t xml:space="preserve"> 202</w:t>
      </w:r>
      <w:r w:rsidR="00CA7DCA">
        <w:t>2</w:t>
      </w:r>
      <w:r>
        <w:t xml:space="preserve"> г. в Единой информационной системе в сфере закупок.</w:t>
      </w:r>
    </w:p>
    <w:p w:rsidR="007E14C6" w:rsidRDefault="00992629">
      <w:pPr>
        <w:pStyle w:val="a3"/>
      </w:pPr>
      <w:r>
        <w:t>Количество поданных заявок на участие в конкурентном отборе — 0.</w:t>
      </w:r>
    </w:p>
    <w:p w:rsidR="007E14C6" w:rsidRDefault="00992629">
      <w:pPr>
        <w:pStyle w:val="a3"/>
      </w:pPr>
      <w:r>
        <w:t xml:space="preserve">Комиссия по осуществлению конкурентного отбора </w:t>
      </w:r>
      <w:r w:rsidR="00CA7DCA">
        <w:t>ООО «Газпром межрегионгаз Калуга»</w:t>
      </w:r>
      <w:r>
        <w:rPr>
          <w:b/>
        </w:rPr>
        <w:t> решила:</w:t>
      </w:r>
    </w:p>
    <w:p w:rsidR="007E14C6" w:rsidRDefault="00992629">
      <w:pPr>
        <w:pStyle w:val="a3"/>
      </w:pPr>
      <w:r>
        <w:t xml:space="preserve">На основании п. 7.8.2 Положения о закупках товаров, работ, услуг </w:t>
      </w:r>
      <w:r w:rsidR="00C05BA7">
        <w:t>ПАО </w:t>
      </w:r>
      <w:r>
        <w:t>«Газпром» и Компаний Группы Газпром признать конкурентный отбор несостоявшимся.</w:t>
      </w:r>
    </w:p>
    <w:p w:rsidR="007E14C6" w:rsidRDefault="00D00065">
      <w:pPr>
        <w:pStyle w:val="a3"/>
        <w:jc w:val="right"/>
        <w:rPr>
          <w:b/>
        </w:rPr>
      </w:pPr>
      <w:r>
        <w:rPr>
          <w:b/>
        </w:rPr>
        <w:t>Дата подписания «</w:t>
      </w:r>
      <w:r w:rsidR="00AA2DDD">
        <w:rPr>
          <w:b/>
        </w:rPr>
        <w:t>31</w:t>
      </w:r>
      <w:r>
        <w:rPr>
          <w:b/>
        </w:rPr>
        <w:t xml:space="preserve">» </w:t>
      </w:r>
      <w:r w:rsidR="0046645C">
        <w:rPr>
          <w:b/>
        </w:rPr>
        <w:t>марта</w:t>
      </w:r>
      <w:r>
        <w:rPr>
          <w:b/>
        </w:rPr>
        <w:t xml:space="preserve"> 202</w:t>
      </w:r>
      <w:r w:rsidR="0046645C">
        <w:rPr>
          <w:b/>
        </w:rPr>
        <w:t>2</w:t>
      </w:r>
      <w:r>
        <w:rPr>
          <w:b/>
        </w:rPr>
        <w:t xml:space="preserve"> г.</w:t>
      </w:r>
    </w:p>
    <w:sectPr w:rsidR="007E14C6" w:rsidSect="007E14C6">
      <w:headerReference w:type="default" r:id="rId7"/>
      <w:footerReference w:type="default" r:id="rId8"/>
      <w:pgSz w:w="12240" w:h="15840"/>
      <w:pgMar w:top="851" w:right="709" w:bottom="720" w:left="1134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4B" w:rsidRDefault="00EC4F4B">
      <w:pPr>
        <w:pStyle w:val="a3"/>
      </w:pPr>
      <w:r>
        <w:separator/>
      </w:r>
    </w:p>
  </w:endnote>
  <w:endnote w:type="continuationSeparator" w:id="0">
    <w:p w:rsidR="00EC4F4B" w:rsidRDefault="00EC4F4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C6" w:rsidRDefault="00C40B1D">
    <w:pPr>
      <w:pStyle w:val="a9"/>
    </w:pPr>
    <w:r>
      <w:fldChar w:fldCharType="begin"/>
    </w:r>
    <w:r w:rsidR="007E14C6">
      <w:instrText>PAGE</w:instrText>
    </w:r>
    <w:r>
      <w:fldChar w:fldCharType="separate"/>
    </w:r>
    <w:r w:rsidR="00992629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4B" w:rsidRDefault="00EC4F4B">
      <w:pPr>
        <w:pStyle w:val="a3"/>
      </w:pPr>
      <w:r>
        <w:separator/>
      </w:r>
    </w:p>
  </w:footnote>
  <w:footnote w:type="continuationSeparator" w:id="0">
    <w:p w:rsidR="00EC4F4B" w:rsidRDefault="00EC4F4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C6" w:rsidRDefault="00992629">
    <w:pPr>
      <w:pStyle w:val="a8"/>
    </w:pPr>
    <w:r>
      <w:t>Итоговый протокол № 1/0095/21/4.3/0091796/ГМРКалуга/К/ГОС/Э/10.12.2021</w:t>
    </w:r>
    <w:r>
      <w:br w:type="textWrapping" w:clear="all"/>
      <w:t>заседания комиссии по осуществлению конкурентного отбора АО «Газпром закупки»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C6"/>
    <w:rsid w:val="00002839"/>
    <w:rsid w:val="000B1570"/>
    <w:rsid w:val="001638AA"/>
    <w:rsid w:val="002B064B"/>
    <w:rsid w:val="0046645C"/>
    <w:rsid w:val="00482D51"/>
    <w:rsid w:val="00526E5F"/>
    <w:rsid w:val="0061571E"/>
    <w:rsid w:val="00777EEC"/>
    <w:rsid w:val="007E14C6"/>
    <w:rsid w:val="00900B3A"/>
    <w:rsid w:val="0092497C"/>
    <w:rsid w:val="00992629"/>
    <w:rsid w:val="00A7065F"/>
    <w:rsid w:val="00AA2DDD"/>
    <w:rsid w:val="00B27A03"/>
    <w:rsid w:val="00C05BA7"/>
    <w:rsid w:val="00C40B1D"/>
    <w:rsid w:val="00CA7DCA"/>
    <w:rsid w:val="00D00065"/>
    <w:rsid w:val="00DB6357"/>
    <w:rsid w:val="00E61114"/>
    <w:rsid w:val="00E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DC041-7440-4330-BB85-D0F5D811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"/>
    <w:rsid w:val="007E14C6"/>
    <w:pPr>
      <w:spacing w:before="120" w:after="120"/>
      <w:ind w:firstLine="720"/>
      <w:jc w:val="both"/>
    </w:pPr>
    <w:rPr>
      <w:sz w:val="28"/>
    </w:rPr>
  </w:style>
  <w:style w:type="paragraph" w:styleId="a4">
    <w:name w:val="Title"/>
    <w:basedOn w:val="a3"/>
    <w:qFormat/>
    <w:rsid w:val="007E14C6"/>
    <w:pPr>
      <w:spacing w:before="0" w:after="0"/>
      <w:ind w:firstLine="0"/>
      <w:jc w:val="center"/>
    </w:pPr>
    <w:rPr>
      <w:b/>
    </w:rPr>
  </w:style>
  <w:style w:type="paragraph" w:customStyle="1" w:styleId="a5">
    <w:name w:val="Организатор полностью"/>
    <w:rsid w:val="007E14C6"/>
    <w:pPr>
      <w:spacing w:before="480"/>
      <w:jc w:val="center"/>
      <w:outlineLvl w:val="0"/>
    </w:pPr>
    <w:rPr>
      <w:b/>
      <w:sz w:val="28"/>
    </w:rPr>
  </w:style>
  <w:style w:type="paragraph" w:customStyle="1" w:styleId="a6">
    <w:name w:val="Организатор"/>
    <w:rsid w:val="007E14C6"/>
    <w:pPr>
      <w:spacing w:after="240"/>
      <w:jc w:val="center"/>
      <w:outlineLvl w:val="0"/>
    </w:pPr>
    <w:rPr>
      <w:sz w:val="28"/>
    </w:rPr>
  </w:style>
  <w:style w:type="paragraph" w:customStyle="1" w:styleId="a7">
    <w:name w:val="Таблица"/>
    <w:basedOn w:val="a3"/>
    <w:rsid w:val="007E14C6"/>
    <w:pPr>
      <w:ind w:firstLine="0"/>
      <w:jc w:val="center"/>
    </w:pPr>
    <w:rPr>
      <w:sz w:val="22"/>
    </w:rPr>
  </w:style>
  <w:style w:type="paragraph" w:styleId="a8">
    <w:name w:val="header"/>
    <w:basedOn w:val="a3"/>
    <w:rsid w:val="007E14C6"/>
    <w:pPr>
      <w:spacing w:before="0" w:after="360"/>
      <w:ind w:firstLine="0"/>
      <w:jc w:val="right"/>
    </w:pPr>
    <w:rPr>
      <w:sz w:val="20"/>
    </w:rPr>
  </w:style>
  <w:style w:type="paragraph" w:styleId="a9">
    <w:name w:val="footer"/>
    <w:basedOn w:val="a3"/>
    <w:rsid w:val="007E14C6"/>
    <w:pPr>
      <w:spacing w:after="0"/>
      <w:ind w:firstLine="0"/>
      <w:jc w:val="right"/>
    </w:pPr>
    <w:rPr>
      <w:sz w:val="20"/>
    </w:rPr>
  </w:style>
  <w:style w:type="table" w:customStyle="1" w:styleId="aa">
    <w:name w:val="Таблица"/>
    <w:rsid w:val="007E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shd w:val="clear" w:color="auto" w:fill="auto"/>
      <w:vAlign w:val="center"/>
    </w:tcPr>
  </w:style>
  <w:style w:type="character" w:styleId="ab">
    <w:name w:val="Hyperlink"/>
    <w:rsid w:val="00CA7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223/purchase/public/purchase/info/common-info.html?regNumber=322112366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Наталья Ивановна</dc:creator>
  <cp:keywords/>
  <dc:description/>
  <cp:lastModifiedBy>Дементьева Анна Александровна</cp:lastModifiedBy>
  <cp:revision>2</cp:revision>
  <cp:lastPrinted>2021-12-22T14:59:00Z</cp:lastPrinted>
  <dcterms:created xsi:type="dcterms:W3CDTF">2022-04-11T08:03:00Z</dcterms:created>
  <dcterms:modified xsi:type="dcterms:W3CDTF">2022-04-11T08:03:00Z</dcterms:modified>
</cp:coreProperties>
</file>